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92863" w14:textId="77777777" w:rsidR="00AB08A1" w:rsidRPr="00E26168" w:rsidRDefault="008C62F7" w:rsidP="004960A3">
      <w:pPr>
        <w:spacing w:after="360"/>
        <w:ind w:left="697" w:right="-285"/>
        <w:rPr>
          <w:rFonts w:ascii="Arial" w:hAnsi="Arial"/>
          <w:b/>
          <w:sz w:val="32"/>
        </w:rPr>
      </w:pPr>
      <w:bookmarkStart w:id="0" w:name="_GoBack"/>
      <w:r>
        <w:rPr>
          <w:rFonts w:ascii="Arial" w:hAnsi="Arial"/>
          <w:b/>
          <w:sz w:val="32"/>
        </w:rPr>
        <w:t xml:space="preserve">Online-Zugangsgesetz: </w:t>
      </w:r>
      <w:r w:rsidR="00C53899">
        <w:rPr>
          <w:rFonts w:ascii="Arial" w:hAnsi="Arial"/>
          <w:b/>
          <w:sz w:val="32"/>
        </w:rPr>
        <w:t xml:space="preserve">secunet und ELSTER sorgen für einfache </w:t>
      </w:r>
      <w:r w:rsidR="00586287">
        <w:rPr>
          <w:rFonts w:ascii="Arial" w:hAnsi="Arial"/>
          <w:b/>
          <w:sz w:val="32"/>
        </w:rPr>
        <w:t>E-</w:t>
      </w:r>
      <w:proofErr w:type="spellStart"/>
      <w:r w:rsidR="00586287">
        <w:rPr>
          <w:rFonts w:ascii="Arial" w:hAnsi="Arial"/>
          <w:b/>
          <w:sz w:val="32"/>
        </w:rPr>
        <w:t>Government</w:t>
      </w:r>
      <w:proofErr w:type="spellEnd"/>
      <w:r w:rsidR="00586287">
        <w:rPr>
          <w:rFonts w:ascii="Arial" w:hAnsi="Arial"/>
          <w:b/>
          <w:sz w:val="32"/>
        </w:rPr>
        <w:t>-</w:t>
      </w:r>
      <w:r w:rsidR="00C53899">
        <w:rPr>
          <w:rFonts w:ascii="Arial" w:hAnsi="Arial"/>
          <w:b/>
          <w:sz w:val="32"/>
        </w:rPr>
        <w:t xml:space="preserve">Anmeldung per Smartphone </w:t>
      </w:r>
      <w:bookmarkEnd w:id="0"/>
    </w:p>
    <w:p w14:paraId="540F2F1C" w14:textId="123E8893" w:rsidR="006C2A4D" w:rsidRDefault="00AB08A1" w:rsidP="00AB08A1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4960A3">
        <w:rPr>
          <w:rFonts w:ascii="Arial" w:hAnsi="Arial"/>
          <w:b/>
          <w:i/>
          <w:sz w:val="22"/>
        </w:rPr>
        <w:t xml:space="preserve">[Essen, </w:t>
      </w:r>
      <w:r w:rsidR="006C62A4">
        <w:rPr>
          <w:rFonts w:ascii="Arial" w:hAnsi="Arial"/>
          <w:b/>
          <w:i/>
          <w:sz w:val="22"/>
        </w:rPr>
        <w:t>14</w:t>
      </w:r>
      <w:r w:rsidRPr="004960A3">
        <w:rPr>
          <w:rFonts w:ascii="Arial" w:hAnsi="Arial"/>
          <w:b/>
          <w:i/>
          <w:sz w:val="22"/>
        </w:rPr>
        <w:t xml:space="preserve">. </w:t>
      </w:r>
      <w:r w:rsidR="0009707F" w:rsidRPr="004960A3">
        <w:rPr>
          <w:rFonts w:ascii="Arial" w:hAnsi="Arial"/>
          <w:b/>
          <w:i/>
          <w:sz w:val="22"/>
        </w:rPr>
        <w:t>Ju</w:t>
      </w:r>
      <w:r w:rsidR="00E543AD">
        <w:rPr>
          <w:rFonts w:ascii="Arial" w:hAnsi="Arial"/>
          <w:b/>
          <w:i/>
          <w:sz w:val="22"/>
        </w:rPr>
        <w:t>l</w:t>
      </w:r>
      <w:r w:rsidR="0009707F" w:rsidRPr="004960A3">
        <w:rPr>
          <w:rFonts w:ascii="Arial" w:hAnsi="Arial"/>
          <w:b/>
          <w:i/>
          <w:sz w:val="22"/>
        </w:rPr>
        <w:t xml:space="preserve">i </w:t>
      </w:r>
      <w:r w:rsidRPr="004960A3">
        <w:rPr>
          <w:rFonts w:ascii="Arial" w:hAnsi="Arial"/>
          <w:b/>
          <w:i/>
          <w:sz w:val="22"/>
        </w:rPr>
        <w:t>2020]</w:t>
      </w:r>
      <w:r w:rsidRPr="004960A3">
        <w:rPr>
          <w:rFonts w:ascii="Arial" w:hAnsi="Arial"/>
          <w:b/>
          <w:sz w:val="22"/>
        </w:rPr>
        <w:t xml:space="preserve"> </w:t>
      </w:r>
      <w:r w:rsidR="005E2BC2">
        <w:rPr>
          <w:rFonts w:ascii="Arial" w:hAnsi="Arial"/>
          <w:b/>
          <w:sz w:val="22"/>
        </w:rPr>
        <w:t xml:space="preserve">Mit dem </w:t>
      </w:r>
      <w:r w:rsidR="004A09C5">
        <w:rPr>
          <w:rFonts w:ascii="Arial" w:hAnsi="Arial"/>
          <w:b/>
          <w:sz w:val="22"/>
        </w:rPr>
        <w:t>aktuelle</w:t>
      </w:r>
      <w:r w:rsidR="005E2BC2">
        <w:rPr>
          <w:rFonts w:ascii="Arial" w:hAnsi="Arial"/>
          <w:b/>
          <w:sz w:val="22"/>
        </w:rPr>
        <w:t>n</w:t>
      </w:r>
      <w:r w:rsidR="004A09C5">
        <w:rPr>
          <w:rFonts w:ascii="Arial" w:hAnsi="Arial"/>
          <w:b/>
          <w:sz w:val="22"/>
        </w:rPr>
        <w:t xml:space="preserve"> Konjunkturpaket der Bundesregierung </w:t>
      </w:r>
      <w:r w:rsidR="005E2BC2">
        <w:rPr>
          <w:rFonts w:ascii="Arial" w:hAnsi="Arial"/>
          <w:b/>
          <w:sz w:val="22"/>
        </w:rPr>
        <w:t xml:space="preserve">ist </w:t>
      </w:r>
      <w:r w:rsidR="005C0445">
        <w:rPr>
          <w:rFonts w:ascii="Arial" w:hAnsi="Arial"/>
          <w:b/>
          <w:sz w:val="22"/>
        </w:rPr>
        <w:t>die Digitalisierung der öffentlichen Verwaltung</w:t>
      </w:r>
      <w:r w:rsidR="005E2BC2">
        <w:rPr>
          <w:rFonts w:ascii="Arial" w:hAnsi="Arial"/>
          <w:b/>
          <w:sz w:val="22"/>
        </w:rPr>
        <w:t xml:space="preserve"> stärker in den Fokus gerückt</w:t>
      </w:r>
      <w:r w:rsidR="005C0445">
        <w:rPr>
          <w:rFonts w:ascii="Arial" w:hAnsi="Arial"/>
          <w:b/>
          <w:sz w:val="22"/>
        </w:rPr>
        <w:t xml:space="preserve">. </w:t>
      </w:r>
      <w:r w:rsidR="005E2BC2">
        <w:rPr>
          <w:rFonts w:ascii="Arial" w:hAnsi="Arial"/>
          <w:b/>
          <w:sz w:val="22"/>
        </w:rPr>
        <w:t xml:space="preserve">So soll das Online-Zugangsgesetz (OZG) beschleunigt umgesetzt werden. </w:t>
      </w:r>
      <w:r w:rsidR="00CC5896">
        <w:rPr>
          <w:rFonts w:ascii="Arial" w:hAnsi="Arial"/>
          <w:b/>
          <w:sz w:val="22"/>
        </w:rPr>
        <w:t xml:space="preserve">Um </w:t>
      </w:r>
      <w:r w:rsidR="006C2A4D">
        <w:rPr>
          <w:rFonts w:ascii="Arial" w:hAnsi="Arial"/>
          <w:b/>
          <w:sz w:val="22"/>
        </w:rPr>
        <w:t xml:space="preserve">Bürgerinnen, Bürgern und Unternehmen eine einfache Anmeldung </w:t>
      </w:r>
      <w:r w:rsidR="00504CE1">
        <w:rPr>
          <w:rFonts w:ascii="Arial" w:hAnsi="Arial"/>
          <w:b/>
          <w:sz w:val="22"/>
        </w:rPr>
        <w:t>bei einer V</w:t>
      </w:r>
      <w:r w:rsidR="005E2BC2">
        <w:rPr>
          <w:rFonts w:ascii="Arial" w:hAnsi="Arial"/>
          <w:b/>
          <w:sz w:val="22"/>
        </w:rPr>
        <w:t xml:space="preserve">ielzahl </w:t>
      </w:r>
      <w:r w:rsidR="00504CE1">
        <w:rPr>
          <w:rFonts w:ascii="Arial" w:hAnsi="Arial"/>
          <w:b/>
          <w:sz w:val="22"/>
        </w:rPr>
        <w:t xml:space="preserve">von </w:t>
      </w:r>
      <w:r w:rsidR="006C2A4D">
        <w:rPr>
          <w:rFonts w:ascii="Arial" w:hAnsi="Arial"/>
          <w:b/>
          <w:sz w:val="22"/>
        </w:rPr>
        <w:t>E-</w:t>
      </w:r>
      <w:proofErr w:type="spellStart"/>
      <w:r w:rsidR="006C2A4D">
        <w:rPr>
          <w:rFonts w:ascii="Arial" w:hAnsi="Arial"/>
          <w:b/>
          <w:sz w:val="22"/>
        </w:rPr>
        <w:t>Government</w:t>
      </w:r>
      <w:proofErr w:type="spellEnd"/>
      <w:r w:rsidR="006C2A4D">
        <w:rPr>
          <w:rFonts w:ascii="Arial" w:hAnsi="Arial"/>
          <w:b/>
          <w:sz w:val="22"/>
        </w:rPr>
        <w:t>-</w:t>
      </w:r>
      <w:r w:rsidR="000B5EC7">
        <w:rPr>
          <w:rFonts w:ascii="Arial" w:hAnsi="Arial"/>
          <w:b/>
          <w:sz w:val="22"/>
        </w:rPr>
        <w:t>Angebote</w:t>
      </w:r>
      <w:r w:rsidR="00504CE1">
        <w:rPr>
          <w:rFonts w:ascii="Arial" w:hAnsi="Arial"/>
          <w:b/>
          <w:sz w:val="22"/>
        </w:rPr>
        <w:t>n</w:t>
      </w:r>
      <w:r w:rsidR="000B5EC7">
        <w:rPr>
          <w:rFonts w:ascii="Arial" w:hAnsi="Arial"/>
          <w:b/>
          <w:sz w:val="22"/>
        </w:rPr>
        <w:t xml:space="preserve"> </w:t>
      </w:r>
      <w:r w:rsidR="006C2A4D">
        <w:rPr>
          <w:rFonts w:ascii="Arial" w:hAnsi="Arial"/>
          <w:b/>
          <w:sz w:val="22"/>
        </w:rPr>
        <w:t>zu ermöglichen, soll die Steuer-ID künftig verwaltungsübergreifend</w:t>
      </w:r>
      <w:r w:rsidR="00761758">
        <w:rPr>
          <w:rFonts w:ascii="Arial" w:hAnsi="Arial"/>
          <w:b/>
          <w:sz w:val="22"/>
        </w:rPr>
        <w:t xml:space="preserve"> zur I</w:t>
      </w:r>
      <w:r w:rsidR="000B5EC7">
        <w:rPr>
          <w:rFonts w:ascii="Arial" w:hAnsi="Arial"/>
          <w:b/>
          <w:sz w:val="22"/>
        </w:rPr>
        <w:t xml:space="preserve">dentifikation </w:t>
      </w:r>
      <w:r w:rsidR="006C2A4D">
        <w:rPr>
          <w:rFonts w:ascii="Arial" w:hAnsi="Arial"/>
          <w:b/>
          <w:sz w:val="22"/>
        </w:rPr>
        <w:t xml:space="preserve">dienen. </w:t>
      </w:r>
      <w:r w:rsidR="00761758">
        <w:rPr>
          <w:rFonts w:ascii="Arial" w:hAnsi="Arial"/>
          <w:b/>
          <w:sz w:val="22"/>
        </w:rPr>
        <w:t xml:space="preserve">Das Online-Konto von </w:t>
      </w:r>
      <w:r w:rsidR="006C2A4D">
        <w:rPr>
          <w:rFonts w:ascii="Arial" w:hAnsi="Arial"/>
          <w:b/>
          <w:sz w:val="22"/>
        </w:rPr>
        <w:t>ELSTER, d</w:t>
      </w:r>
      <w:r w:rsidR="00761758">
        <w:rPr>
          <w:rFonts w:ascii="Arial" w:hAnsi="Arial"/>
          <w:b/>
          <w:sz w:val="22"/>
        </w:rPr>
        <w:t>er</w:t>
      </w:r>
      <w:r w:rsidR="006C2A4D">
        <w:rPr>
          <w:rFonts w:ascii="Arial" w:hAnsi="Arial"/>
          <w:b/>
          <w:sz w:val="22"/>
        </w:rPr>
        <w:t xml:space="preserve"> elektronische</w:t>
      </w:r>
      <w:r w:rsidR="00761758">
        <w:rPr>
          <w:rFonts w:ascii="Arial" w:hAnsi="Arial"/>
          <w:b/>
          <w:sz w:val="22"/>
        </w:rPr>
        <w:t>n</w:t>
      </w:r>
      <w:r w:rsidR="006C2A4D">
        <w:rPr>
          <w:rFonts w:ascii="Arial" w:hAnsi="Arial"/>
          <w:b/>
          <w:sz w:val="22"/>
        </w:rPr>
        <w:t xml:space="preserve"> Steuererklärung, </w:t>
      </w:r>
      <w:r w:rsidR="00761758">
        <w:rPr>
          <w:rFonts w:ascii="Arial" w:hAnsi="Arial"/>
          <w:b/>
          <w:sz w:val="22"/>
        </w:rPr>
        <w:t>erlangt damit zentrale Bedeutung für E-</w:t>
      </w:r>
      <w:proofErr w:type="spellStart"/>
      <w:r w:rsidR="00761758">
        <w:rPr>
          <w:rFonts w:ascii="Arial" w:hAnsi="Arial"/>
          <w:b/>
          <w:sz w:val="22"/>
        </w:rPr>
        <w:t>Government</w:t>
      </w:r>
      <w:proofErr w:type="spellEnd"/>
      <w:r w:rsidR="00761758">
        <w:rPr>
          <w:rFonts w:ascii="Arial" w:hAnsi="Arial"/>
          <w:b/>
          <w:sz w:val="22"/>
        </w:rPr>
        <w:t xml:space="preserve"> in Deutschland. </w:t>
      </w:r>
      <w:r w:rsidR="006C2A4D">
        <w:rPr>
          <w:rFonts w:ascii="Arial" w:hAnsi="Arial"/>
          <w:b/>
          <w:sz w:val="22"/>
        </w:rPr>
        <w:t xml:space="preserve">ELSTER </w:t>
      </w:r>
      <w:r w:rsidR="00976131">
        <w:rPr>
          <w:rFonts w:ascii="Arial" w:hAnsi="Arial"/>
          <w:b/>
          <w:sz w:val="22"/>
        </w:rPr>
        <w:t xml:space="preserve">nutzt auch hier die </w:t>
      </w:r>
      <w:r w:rsidR="006C2A4D">
        <w:rPr>
          <w:rFonts w:ascii="Arial" w:hAnsi="Arial"/>
          <w:b/>
          <w:sz w:val="22"/>
        </w:rPr>
        <w:t xml:space="preserve">Technologie </w:t>
      </w:r>
      <w:r w:rsidR="008C62F7">
        <w:rPr>
          <w:rFonts w:ascii="Arial" w:hAnsi="Arial"/>
          <w:b/>
          <w:sz w:val="22"/>
        </w:rPr>
        <w:t xml:space="preserve">des Partners </w:t>
      </w:r>
      <w:r w:rsidR="006C2A4D">
        <w:rPr>
          <w:rFonts w:ascii="Arial" w:hAnsi="Arial"/>
          <w:b/>
          <w:sz w:val="22"/>
        </w:rPr>
        <w:t xml:space="preserve">secunet, um Nutzern eine einfache und sichere </w:t>
      </w:r>
      <w:r w:rsidR="00EF3D4B">
        <w:rPr>
          <w:rFonts w:ascii="Arial" w:hAnsi="Arial"/>
          <w:b/>
          <w:sz w:val="22"/>
        </w:rPr>
        <w:t>Zwei-Faktor-</w:t>
      </w:r>
      <w:r w:rsidR="006C2A4D">
        <w:rPr>
          <w:rFonts w:ascii="Arial" w:hAnsi="Arial"/>
          <w:b/>
          <w:sz w:val="22"/>
        </w:rPr>
        <w:t xml:space="preserve">Authentisierung </w:t>
      </w:r>
      <w:r w:rsidR="00362C60">
        <w:rPr>
          <w:rFonts w:ascii="Arial" w:hAnsi="Arial"/>
          <w:b/>
          <w:sz w:val="22"/>
        </w:rPr>
        <w:t xml:space="preserve">per </w:t>
      </w:r>
      <w:r w:rsidR="006C2A4D">
        <w:rPr>
          <w:rFonts w:ascii="Arial" w:hAnsi="Arial"/>
          <w:b/>
          <w:sz w:val="22"/>
        </w:rPr>
        <w:t>Smartphone zu bieten.</w:t>
      </w:r>
    </w:p>
    <w:p w14:paraId="658F3A82" w14:textId="77777777" w:rsidR="00EF3D4B" w:rsidRDefault="00EF3D4B" w:rsidP="00AB08A1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Der neue Authentisierungsweg ist für die Nutzer besonders einfach, denn sie können ihr Smartphone als Token verwenden und brauchen keine </w:t>
      </w:r>
      <w:r w:rsidR="0040691E">
        <w:rPr>
          <w:rFonts w:ascii="Arial" w:hAnsi="Arial"/>
          <w:sz w:val="22"/>
        </w:rPr>
        <w:t>weitere</w:t>
      </w:r>
      <w:r>
        <w:rPr>
          <w:rFonts w:ascii="Arial" w:hAnsi="Arial"/>
          <w:sz w:val="22"/>
        </w:rPr>
        <w:t xml:space="preserve"> Hardware.</w:t>
      </w:r>
      <w:r w:rsidR="00B5269B">
        <w:rPr>
          <w:rFonts w:ascii="Arial" w:hAnsi="Arial"/>
          <w:sz w:val="22"/>
        </w:rPr>
        <w:t xml:space="preserve"> Die Technologie basiert auf secunet protect4use, einer </w:t>
      </w:r>
      <w:r w:rsidR="005E2BC2">
        <w:rPr>
          <w:rFonts w:ascii="Arial" w:hAnsi="Arial"/>
          <w:sz w:val="22"/>
        </w:rPr>
        <w:t xml:space="preserve">benutzerfreundlichen </w:t>
      </w:r>
      <w:r w:rsidR="00B5269B" w:rsidRPr="00E00524">
        <w:rPr>
          <w:rFonts w:ascii="Arial" w:hAnsi="Arial"/>
          <w:sz w:val="22"/>
        </w:rPr>
        <w:t>Authenti</w:t>
      </w:r>
      <w:r w:rsidR="00B5269B">
        <w:rPr>
          <w:rFonts w:ascii="Arial" w:hAnsi="Arial"/>
          <w:sz w:val="22"/>
        </w:rPr>
        <w:t>sierung</w:t>
      </w:r>
      <w:r w:rsidR="00B5269B" w:rsidRPr="00E00524">
        <w:rPr>
          <w:rFonts w:ascii="Arial" w:hAnsi="Arial"/>
          <w:sz w:val="22"/>
        </w:rPr>
        <w:t>slösung für Webdienste</w:t>
      </w:r>
      <w:r w:rsidR="00B5269B">
        <w:rPr>
          <w:rFonts w:ascii="Arial" w:hAnsi="Arial"/>
          <w:sz w:val="22"/>
        </w:rPr>
        <w:t xml:space="preserve">, die alle relevanten </w:t>
      </w:r>
      <w:r w:rsidR="00B5269B" w:rsidRPr="00E00524">
        <w:rPr>
          <w:rFonts w:ascii="Arial" w:hAnsi="Arial"/>
          <w:sz w:val="22"/>
        </w:rPr>
        <w:t>Plattformen und Browser</w:t>
      </w:r>
      <w:r w:rsidR="00B5269B">
        <w:rPr>
          <w:rFonts w:ascii="Arial" w:hAnsi="Arial"/>
          <w:sz w:val="22"/>
        </w:rPr>
        <w:t xml:space="preserve"> unterstützt. </w:t>
      </w:r>
      <w:r w:rsidR="00B5269B" w:rsidRPr="00E00524">
        <w:rPr>
          <w:rFonts w:ascii="Arial" w:hAnsi="Arial"/>
          <w:sz w:val="22"/>
        </w:rPr>
        <w:t xml:space="preserve">Dabei </w:t>
      </w:r>
      <w:r w:rsidR="00B5269B">
        <w:rPr>
          <w:rFonts w:ascii="Arial" w:hAnsi="Arial"/>
          <w:sz w:val="22"/>
        </w:rPr>
        <w:t xml:space="preserve">deckt </w:t>
      </w:r>
      <w:r w:rsidR="00362C60">
        <w:rPr>
          <w:rFonts w:ascii="Arial" w:hAnsi="Arial"/>
          <w:sz w:val="22"/>
        </w:rPr>
        <w:t xml:space="preserve">die Lösung </w:t>
      </w:r>
      <w:r w:rsidR="00B5269B" w:rsidRPr="00E00524">
        <w:rPr>
          <w:rFonts w:ascii="Arial" w:hAnsi="Arial"/>
          <w:sz w:val="22"/>
        </w:rPr>
        <w:t>ein</w:t>
      </w:r>
      <w:r w:rsidR="00B5269B">
        <w:rPr>
          <w:rFonts w:ascii="Arial" w:hAnsi="Arial"/>
          <w:sz w:val="22"/>
        </w:rPr>
        <w:t>e</w:t>
      </w:r>
      <w:r w:rsidR="00B5269B" w:rsidRPr="00E00524">
        <w:rPr>
          <w:rFonts w:ascii="Arial" w:hAnsi="Arial"/>
          <w:sz w:val="22"/>
        </w:rPr>
        <w:t xml:space="preserve"> große</w:t>
      </w:r>
      <w:r w:rsidR="00B5269B">
        <w:rPr>
          <w:rFonts w:ascii="Arial" w:hAnsi="Arial"/>
          <w:sz w:val="22"/>
        </w:rPr>
        <w:t xml:space="preserve"> Bandbreite </w:t>
      </w:r>
      <w:r w:rsidR="00B5269B" w:rsidRPr="00E00524">
        <w:rPr>
          <w:rFonts w:ascii="Arial" w:hAnsi="Arial"/>
          <w:sz w:val="22"/>
        </w:rPr>
        <w:t>von Sicherheitsanforderungen flexibel ab.</w:t>
      </w:r>
    </w:p>
    <w:p w14:paraId="42C4784D" w14:textId="4C5635AD" w:rsidR="00B5269B" w:rsidRDefault="00362C60" w:rsidP="00AB08A1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Das </w:t>
      </w:r>
      <w:r w:rsidR="00B5269B" w:rsidRPr="00CD4CBB">
        <w:rPr>
          <w:rFonts w:ascii="Arial" w:hAnsi="Arial"/>
          <w:sz w:val="22"/>
        </w:rPr>
        <w:t>Online-Zugangsgesetz (OZG)</w:t>
      </w:r>
      <w:r w:rsidR="00B5269B">
        <w:rPr>
          <w:rFonts w:ascii="Arial" w:hAnsi="Arial"/>
          <w:sz w:val="22"/>
        </w:rPr>
        <w:t xml:space="preserve"> verpflichtet Bund, Länder und Kommunen, bis </w:t>
      </w:r>
      <w:r w:rsidR="00B5269B" w:rsidRPr="00343C97">
        <w:rPr>
          <w:rFonts w:ascii="Arial" w:hAnsi="Arial"/>
          <w:sz w:val="22"/>
        </w:rPr>
        <w:t xml:space="preserve">2022 alle staatlichen </w:t>
      </w:r>
      <w:r w:rsidR="001939C1">
        <w:rPr>
          <w:rFonts w:ascii="Arial" w:hAnsi="Arial"/>
          <w:sz w:val="22"/>
        </w:rPr>
        <w:t>Verwaltungs</w:t>
      </w:r>
      <w:r w:rsidR="00B5269B" w:rsidRPr="00343C97">
        <w:rPr>
          <w:rFonts w:ascii="Arial" w:hAnsi="Arial"/>
          <w:sz w:val="22"/>
        </w:rPr>
        <w:t>leistungen di</w:t>
      </w:r>
      <w:r w:rsidR="00B5269B">
        <w:rPr>
          <w:rFonts w:ascii="Arial" w:hAnsi="Arial"/>
          <w:sz w:val="22"/>
        </w:rPr>
        <w:t>gital anzubieten. Das Gesetz legt auch den Grundstein für den Portalverbund, in dem E-</w:t>
      </w:r>
      <w:proofErr w:type="spellStart"/>
      <w:r w:rsidR="00B5269B">
        <w:rPr>
          <w:rFonts w:ascii="Arial" w:hAnsi="Arial"/>
          <w:sz w:val="22"/>
        </w:rPr>
        <w:t>Government</w:t>
      </w:r>
      <w:proofErr w:type="spellEnd"/>
      <w:r w:rsidR="00B5269B">
        <w:rPr>
          <w:rFonts w:ascii="Arial" w:hAnsi="Arial"/>
          <w:sz w:val="22"/>
        </w:rPr>
        <w:t xml:space="preserve">-Angebote von Bund und Ländern verknüpft werden. </w:t>
      </w:r>
      <w:r w:rsidR="00EE7192">
        <w:rPr>
          <w:rFonts w:ascii="Arial" w:hAnsi="Arial"/>
          <w:sz w:val="22"/>
        </w:rPr>
        <w:t>Sofern d</w:t>
      </w:r>
      <w:r w:rsidR="00334A9C">
        <w:rPr>
          <w:rFonts w:ascii="Arial" w:hAnsi="Arial"/>
          <w:sz w:val="22"/>
        </w:rPr>
        <w:t>a</w:t>
      </w:r>
      <w:r w:rsidR="00DC43A0">
        <w:rPr>
          <w:rFonts w:ascii="Arial" w:hAnsi="Arial"/>
          <w:sz w:val="22"/>
        </w:rPr>
        <w:t xml:space="preserve">s </w:t>
      </w:r>
      <w:r w:rsidR="00B5269B">
        <w:rPr>
          <w:rFonts w:ascii="Arial" w:hAnsi="Arial"/>
          <w:sz w:val="22"/>
        </w:rPr>
        <w:t xml:space="preserve">ELSTER-Konto zur Anmeldung an allen Online-Angeboten des Portalverbunds </w:t>
      </w:r>
      <w:r w:rsidR="0048074D">
        <w:rPr>
          <w:rFonts w:ascii="Arial" w:hAnsi="Arial"/>
          <w:sz w:val="22"/>
        </w:rPr>
        <w:t xml:space="preserve">verwendet </w:t>
      </w:r>
      <w:r w:rsidR="00B5269B">
        <w:rPr>
          <w:rFonts w:ascii="Arial" w:hAnsi="Arial"/>
          <w:sz w:val="22"/>
        </w:rPr>
        <w:t>w</w:t>
      </w:r>
      <w:r w:rsidR="00EE7192">
        <w:rPr>
          <w:rFonts w:ascii="Arial" w:hAnsi="Arial"/>
          <w:sz w:val="22"/>
        </w:rPr>
        <w:t xml:space="preserve">ird, </w:t>
      </w:r>
      <w:r w:rsidR="00454143">
        <w:rPr>
          <w:rFonts w:ascii="Arial" w:hAnsi="Arial"/>
          <w:sz w:val="22"/>
        </w:rPr>
        <w:t xml:space="preserve">verfügen </w:t>
      </w:r>
      <w:r w:rsidR="0040691E">
        <w:rPr>
          <w:rFonts w:ascii="Arial" w:hAnsi="Arial"/>
          <w:sz w:val="22"/>
        </w:rPr>
        <w:t xml:space="preserve">alle </w:t>
      </w:r>
      <w:r w:rsidR="00B5269B">
        <w:rPr>
          <w:rFonts w:ascii="Arial" w:hAnsi="Arial"/>
          <w:sz w:val="22"/>
        </w:rPr>
        <w:t xml:space="preserve">ELSTER-Nutzer </w:t>
      </w:r>
      <w:r w:rsidR="0048074D">
        <w:rPr>
          <w:rFonts w:ascii="Arial" w:hAnsi="Arial"/>
          <w:sz w:val="22"/>
        </w:rPr>
        <w:t xml:space="preserve">bereits </w:t>
      </w:r>
      <w:r w:rsidR="00DC43A0">
        <w:rPr>
          <w:rFonts w:ascii="Arial" w:hAnsi="Arial"/>
          <w:sz w:val="22"/>
        </w:rPr>
        <w:t xml:space="preserve">heute </w:t>
      </w:r>
      <w:r w:rsidR="00454143">
        <w:rPr>
          <w:rFonts w:ascii="Arial" w:hAnsi="Arial"/>
          <w:sz w:val="22"/>
        </w:rPr>
        <w:t>über eine di</w:t>
      </w:r>
      <w:r w:rsidR="00B5269B">
        <w:rPr>
          <w:rFonts w:ascii="Arial" w:hAnsi="Arial"/>
          <w:sz w:val="22"/>
        </w:rPr>
        <w:t>gitale Identität</w:t>
      </w:r>
      <w:r w:rsidR="00473A24">
        <w:rPr>
          <w:rFonts w:ascii="Arial" w:hAnsi="Arial"/>
          <w:sz w:val="22"/>
        </w:rPr>
        <w:t>, mit der sie viele E</w:t>
      </w:r>
      <w:r w:rsidR="00B5269B">
        <w:rPr>
          <w:rFonts w:ascii="Arial" w:hAnsi="Arial"/>
          <w:sz w:val="22"/>
        </w:rPr>
        <w:t>-</w:t>
      </w:r>
      <w:proofErr w:type="spellStart"/>
      <w:r w:rsidR="00B5269B">
        <w:rPr>
          <w:rFonts w:ascii="Arial" w:hAnsi="Arial"/>
          <w:sz w:val="22"/>
        </w:rPr>
        <w:t>Government</w:t>
      </w:r>
      <w:proofErr w:type="spellEnd"/>
      <w:r w:rsidR="00473A24">
        <w:rPr>
          <w:rFonts w:ascii="Arial" w:hAnsi="Arial"/>
          <w:sz w:val="22"/>
        </w:rPr>
        <w:t>-Dienste nutzen können</w:t>
      </w:r>
      <w:r w:rsidR="00B5269B">
        <w:rPr>
          <w:rFonts w:ascii="Arial" w:hAnsi="Arial"/>
          <w:sz w:val="22"/>
        </w:rPr>
        <w:t>.</w:t>
      </w:r>
      <w:r w:rsidR="00473A24">
        <w:rPr>
          <w:rFonts w:ascii="Arial" w:hAnsi="Arial"/>
          <w:sz w:val="22"/>
        </w:rPr>
        <w:t xml:space="preserve"> Auch ein bundesweit einheitliches </w:t>
      </w:r>
      <w:r w:rsidR="008E566D">
        <w:rPr>
          <w:rFonts w:ascii="Arial" w:hAnsi="Arial"/>
          <w:sz w:val="22"/>
        </w:rPr>
        <w:t>Authentisierungsv</w:t>
      </w:r>
      <w:r w:rsidR="00473A24">
        <w:rPr>
          <w:rFonts w:ascii="Arial" w:hAnsi="Arial"/>
          <w:sz w:val="22"/>
        </w:rPr>
        <w:t xml:space="preserve">erfahren </w:t>
      </w:r>
      <w:r w:rsidR="008E566D">
        <w:rPr>
          <w:rFonts w:ascii="Arial" w:hAnsi="Arial"/>
          <w:sz w:val="22"/>
        </w:rPr>
        <w:t xml:space="preserve">für </w:t>
      </w:r>
      <w:r w:rsidR="00473A24">
        <w:rPr>
          <w:rFonts w:ascii="Arial" w:hAnsi="Arial"/>
          <w:sz w:val="22"/>
        </w:rPr>
        <w:t xml:space="preserve">Unternehmen </w:t>
      </w:r>
      <w:r w:rsidR="008E566D">
        <w:rPr>
          <w:rFonts w:ascii="Arial" w:hAnsi="Arial"/>
          <w:sz w:val="22"/>
        </w:rPr>
        <w:t xml:space="preserve">und </w:t>
      </w:r>
      <w:r w:rsidR="008E566D">
        <w:rPr>
          <w:rFonts w:ascii="Arial" w:hAnsi="Arial"/>
          <w:sz w:val="22"/>
        </w:rPr>
        <w:lastRenderedPageBreak/>
        <w:t xml:space="preserve">Organisationen </w:t>
      </w:r>
      <w:r w:rsidR="00473A24">
        <w:rPr>
          <w:rFonts w:ascii="Arial" w:hAnsi="Arial"/>
          <w:sz w:val="22"/>
        </w:rPr>
        <w:t xml:space="preserve">wird gerade realisiert; </w:t>
      </w:r>
      <w:r w:rsidR="008E566D">
        <w:rPr>
          <w:rFonts w:ascii="Arial" w:hAnsi="Arial"/>
          <w:sz w:val="22"/>
        </w:rPr>
        <w:t xml:space="preserve">dabei kommt ebenfalls </w:t>
      </w:r>
      <w:r w:rsidR="00473A24">
        <w:rPr>
          <w:rFonts w:ascii="Arial" w:hAnsi="Arial"/>
          <w:sz w:val="22"/>
        </w:rPr>
        <w:t>Technologie von secunet zum Einsatz.</w:t>
      </w:r>
    </w:p>
    <w:p w14:paraId="0647EB1B" w14:textId="5732D679" w:rsidR="00362C60" w:rsidRDefault="00362C60" w:rsidP="00362C6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B27806"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LSTER </w:t>
      </w:r>
      <w:r w:rsidRPr="00B27806">
        <w:rPr>
          <w:rFonts w:ascii="Arial" w:hAnsi="Arial"/>
          <w:sz w:val="22"/>
        </w:rPr>
        <w:t xml:space="preserve">ist ein Projekt der deutschen Steuerverwaltungen aller Länder und des Bundes zur Abwicklung </w:t>
      </w:r>
      <w:r>
        <w:rPr>
          <w:rFonts w:ascii="Arial" w:hAnsi="Arial"/>
          <w:sz w:val="22"/>
        </w:rPr>
        <w:t xml:space="preserve">von </w:t>
      </w:r>
      <w:r w:rsidRPr="00B27806">
        <w:rPr>
          <w:rFonts w:ascii="Arial" w:hAnsi="Arial"/>
          <w:sz w:val="22"/>
        </w:rPr>
        <w:t xml:space="preserve">Steuererklärungen und Steueranmeldungen über das Internet. Bundesweiter Koordinator des Projekts </w:t>
      </w:r>
      <w:r w:rsidR="0048074D">
        <w:rPr>
          <w:rFonts w:ascii="Arial" w:hAnsi="Arial"/>
          <w:sz w:val="22"/>
        </w:rPr>
        <w:t xml:space="preserve">und Betreiber des Portals </w:t>
      </w:r>
      <w:r w:rsidR="00EE7192">
        <w:rPr>
          <w:rFonts w:ascii="Arial" w:hAnsi="Arial"/>
          <w:sz w:val="22"/>
        </w:rPr>
        <w:t xml:space="preserve">„Mein ELSTER“ </w:t>
      </w:r>
      <w:r w:rsidRPr="00B27806">
        <w:rPr>
          <w:rFonts w:ascii="Arial" w:hAnsi="Arial"/>
          <w:sz w:val="22"/>
        </w:rPr>
        <w:t>ist das Bayerische Landesamt für Steuern in München</w:t>
      </w:r>
      <w:r>
        <w:rPr>
          <w:rFonts w:ascii="Arial" w:hAnsi="Arial"/>
          <w:sz w:val="22"/>
        </w:rPr>
        <w:t xml:space="preserve"> (BayLfSt)</w:t>
      </w:r>
      <w:r w:rsidRPr="00B27806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</w:t>
      </w:r>
      <w:r w:rsidR="008C62F7">
        <w:rPr>
          <w:rFonts w:ascii="Arial" w:hAnsi="Arial"/>
          <w:sz w:val="22"/>
        </w:rPr>
        <w:t>secunet leistet seit 1998 Beiträge zur sicheren Online-Authentisierung bei ELSTER.</w:t>
      </w:r>
    </w:p>
    <w:p w14:paraId="10132914" w14:textId="77777777" w:rsidR="00AB08A1" w:rsidRPr="00E03337" w:rsidRDefault="00E03337" w:rsidP="00E03337">
      <w:pPr>
        <w:spacing w:after="120" w:line="360" w:lineRule="auto"/>
        <w:ind w:left="697"/>
        <w:jc w:val="both"/>
        <w:rPr>
          <w:rFonts w:ascii="Arial" w:hAnsi="Arial" w:cs="Arial"/>
          <w:b/>
          <w:sz w:val="22"/>
          <w:szCs w:val="22"/>
        </w:rPr>
      </w:pPr>
      <w:r w:rsidRPr="00E03337">
        <w:rPr>
          <w:rFonts w:ascii="Arial" w:hAnsi="Arial" w:cs="Arial"/>
          <w:sz w:val="22"/>
          <w:szCs w:val="22"/>
        </w:rPr>
        <w:t>Mehr Informationen</w:t>
      </w:r>
      <w:r w:rsidR="00362C60">
        <w:rPr>
          <w:rFonts w:ascii="Arial" w:hAnsi="Arial" w:cs="Arial"/>
          <w:sz w:val="22"/>
          <w:szCs w:val="22"/>
        </w:rPr>
        <w:t xml:space="preserve"> zu secunet protect4use</w:t>
      </w:r>
      <w:r w:rsidRPr="00E03337"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Pr="00E03337">
          <w:rPr>
            <w:rStyle w:val="Hyperlink"/>
            <w:rFonts w:ascii="Arial" w:hAnsi="Arial" w:cs="Arial"/>
            <w:sz w:val="22"/>
            <w:szCs w:val="22"/>
          </w:rPr>
          <w:t>www.</w:t>
        </w:r>
        <w:r w:rsidRPr="00E03337">
          <w:rPr>
            <w:rStyle w:val="Hyperlink"/>
            <w:rFonts w:ascii="Arial" w:hAnsi="Arial" w:cs="Arial"/>
            <w:sz w:val="22"/>
            <w:szCs w:val="22"/>
          </w:rPr>
          <w:t>p</w:t>
        </w:r>
        <w:r w:rsidRPr="00E03337">
          <w:rPr>
            <w:rStyle w:val="Hyperlink"/>
            <w:rFonts w:ascii="Arial" w:hAnsi="Arial" w:cs="Arial"/>
            <w:sz w:val="22"/>
            <w:szCs w:val="22"/>
          </w:rPr>
          <w:t>rotect4use.de</w:t>
        </w:r>
      </w:hyperlink>
    </w:p>
    <w:p w14:paraId="4A1B9591" w14:textId="77777777" w:rsidR="00E03337" w:rsidRDefault="00E03337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1F45C973" w14:textId="77777777" w:rsidR="00AB08A1" w:rsidRDefault="00AB08A1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534DF839" w14:textId="77777777"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14:paraId="71388C6E" w14:textId="77777777"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21703D1E" w14:textId="77777777"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14:paraId="69E563C4" w14:textId="77777777"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14:paraId="20313511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1ACD7F01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14:paraId="588E1B2F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14:paraId="5EB5C166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14:paraId="7DC95266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14:paraId="2F6B05EC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14:paraId="37CEF3BF" w14:textId="77777777"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9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14:paraId="1969A508" w14:textId="77777777" w:rsidR="00A164CA" w:rsidRDefault="002F4899">
      <w:pPr>
        <w:pStyle w:val="Kopfzeile"/>
        <w:ind w:left="709"/>
        <w:jc w:val="both"/>
        <w:rPr>
          <w:rFonts w:ascii="Arial" w:hAnsi="Arial"/>
          <w:sz w:val="16"/>
        </w:rPr>
      </w:pPr>
      <w:hyperlink r:id="rId10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14:paraId="04ECD1B1" w14:textId="77777777"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0C35261B" w14:textId="77777777"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6E039320" w14:textId="77777777"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14:paraId="1A30311B" w14:textId="77777777"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14:paraId="45D8A3A9" w14:textId="77777777"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14:paraId="230B75D8" w14:textId="77777777"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14:paraId="09B4A515" w14:textId="77777777" w:rsidR="00FF4CE4" w:rsidRPr="00FF4CE4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193E2D">
        <w:rPr>
          <w:rFonts w:ascii="Arial" w:hAnsi="Arial" w:cs="Arial"/>
          <w:sz w:val="16"/>
          <w:szCs w:val="16"/>
        </w:rPr>
        <w:t>.</w:t>
      </w:r>
      <w:r w:rsidRPr="001B76A4">
        <w:rPr>
          <w:rFonts w:ascii="Arial" w:hAnsi="Arial" w:cs="Arial"/>
          <w:sz w:val="16"/>
          <w:szCs w:val="16"/>
        </w:rPr>
        <w:t xml:space="preserve"> </w:t>
      </w:r>
      <w:r w:rsidR="00BA519E"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14:paraId="722DC049" w14:textId="77777777"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14:paraId="6036B06C" w14:textId="77777777" w:rsidR="00A164CA" w:rsidRDefault="00A164CA" w:rsidP="003A2B5B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1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14:paraId="2D1AFB79" w14:textId="77777777"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7F2E1B6F" w14:textId="77777777" w:rsidR="00DA5758" w:rsidRPr="006A77C8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26DF604B" w14:textId="77777777"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09B2E" w14:textId="77777777" w:rsidR="00E273C4" w:rsidRDefault="00E273C4">
      <w:r>
        <w:separator/>
      </w:r>
    </w:p>
  </w:endnote>
  <w:endnote w:type="continuationSeparator" w:id="0">
    <w:p w14:paraId="71B0FEB8" w14:textId="77777777" w:rsidR="00E273C4" w:rsidRDefault="00E2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13561" w14:textId="77777777"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6AD9A1C1" w14:textId="77777777"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E520A" w14:textId="00DAE303"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2F4899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2F4899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14:paraId="3ADE3994" w14:textId="77777777"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B449F" w14:textId="77777777" w:rsidR="00E273C4" w:rsidRDefault="00E273C4">
      <w:r>
        <w:separator/>
      </w:r>
    </w:p>
  </w:footnote>
  <w:footnote w:type="continuationSeparator" w:id="0">
    <w:p w14:paraId="651126F1" w14:textId="77777777" w:rsidR="00E273C4" w:rsidRDefault="00E2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5163E" w14:textId="77777777"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290334AA" wp14:editId="7B081A72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00EB8C91" wp14:editId="677C419C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24EDDA96" wp14:editId="53E7746C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9C19F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3DE5E0C8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36ED216A" w14:textId="77777777"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716A3B75" wp14:editId="1377EABF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27A14C" w14:textId="77777777" w:rsidR="00C17202" w:rsidRDefault="00C17202">
    <w:pPr>
      <w:pStyle w:val="Kopfzeile"/>
      <w:jc w:val="right"/>
      <w:rPr>
        <w:rFonts w:ascii="Arial" w:hAnsi="Arial"/>
      </w:rPr>
    </w:pPr>
  </w:p>
  <w:p w14:paraId="0563A685" w14:textId="77777777" w:rsidR="00C17202" w:rsidRDefault="00C17202">
    <w:pPr>
      <w:pStyle w:val="Kopfzeile"/>
      <w:jc w:val="right"/>
      <w:rPr>
        <w:rFonts w:ascii="Arial" w:hAnsi="Arial"/>
      </w:rPr>
    </w:pPr>
  </w:p>
  <w:p w14:paraId="5AF801D9" w14:textId="77777777" w:rsidR="00C17202" w:rsidRDefault="00C17202">
    <w:pPr>
      <w:pStyle w:val="Kopfzeile"/>
      <w:jc w:val="right"/>
      <w:rPr>
        <w:rFonts w:ascii="Arial" w:hAnsi="Arial"/>
      </w:rPr>
    </w:pPr>
  </w:p>
  <w:p w14:paraId="776BD13F" w14:textId="77777777" w:rsidR="00C17202" w:rsidRDefault="00C17202">
    <w:pPr>
      <w:pStyle w:val="Kopfzeile"/>
      <w:jc w:val="right"/>
      <w:rPr>
        <w:rFonts w:ascii="Arial" w:hAnsi="Arial"/>
      </w:rPr>
    </w:pPr>
  </w:p>
  <w:p w14:paraId="7E4761E8" w14:textId="77777777" w:rsidR="00C17202" w:rsidRDefault="00C17202">
    <w:pPr>
      <w:pStyle w:val="Kopfzeile"/>
      <w:jc w:val="right"/>
      <w:rPr>
        <w:rFonts w:ascii="Arial" w:hAnsi="Arial"/>
      </w:rPr>
    </w:pPr>
  </w:p>
  <w:p w14:paraId="13840396" w14:textId="77777777" w:rsidR="00C17202" w:rsidRDefault="00C17202">
    <w:pPr>
      <w:pStyle w:val="Kopfzeile"/>
      <w:jc w:val="right"/>
      <w:rPr>
        <w:rFonts w:ascii="Arial" w:hAnsi="Arial"/>
      </w:rPr>
    </w:pPr>
  </w:p>
  <w:p w14:paraId="4A8A402C" w14:textId="77777777"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14:paraId="34CCB80B" w14:textId="77777777" w:rsidR="00C17202" w:rsidRDefault="00C17202">
    <w:pPr>
      <w:pStyle w:val="Kopfzeile"/>
      <w:rPr>
        <w:rFonts w:ascii="Arial" w:hAnsi="Arial"/>
        <w:sz w:val="32"/>
      </w:rPr>
    </w:pPr>
  </w:p>
  <w:p w14:paraId="2CBD5297" w14:textId="77777777"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13FBA"/>
    <w:rsid w:val="00036D1C"/>
    <w:rsid w:val="00046C8B"/>
    <w:rsid w:val="00051DC3"/>
    <w:rsid w:val="00070E91"/>
    <w:rsid w:val="00086C0F"/>
    <w:rsid w:val="0009707F"/>
    <w:rsid w:val="000A4DA4"/>
    <w:rsid w:val="000B5EC7"/>
    <w:rsid w:val="000D0B22"/>
    <w:rsid w:val="001052E4"/>
    <w:rsid w:val="001075C5"/>
    <w:rsid w:val="001206D1"/>
    <w:rsid w:val="001249CD"/>
    <w:rsid w:val="00130C10"/>
    <w:rsid w:val="0014673C"/>
    <w:rsid w:val="0015116B"/>
    <w:rsid w:val="001648DC"/>
    <w:rsid w:val="00164FE9"/>
    <w:rsid w:val="001939C1"/>
    <w:rsid w:val="00193E2D"/>
    <w:rsid w:val="001B1869"/>
    <w:rsid w:val="001F0C6F"/>
    <w:rsid w:val="001F70FA"/>
    <w:rsid w:val="00227CF5"/>
    <w:rsid w:val="00233340"/>
    <w:rsid w:val="00243467"/>
    <w:rsid w:val="002548A9"/>
    <w:rsid w:val="0026186F"/>
    <w:rsid w:val="00270286"/>
    <w:rsid w:val="002976D1"/>
    <w:rsid w:val="002A1F6D"/>
    <w:rsid w:val="002A6536"/>
    <w:rsid w:val="002B544D"/>
    <w:rsid w:val="002B6ED4"/>
    <w:rsid w:val="002F4899"/>
    <w:rsid w:val="003124BB"/>
    <w:rsid w:val="00327AD2"/>
    <w:rsid w:val="00334A9C"/>
    <w:rsid w:val="00335BD2"/>
    <w:rsid w:val="00343C97"/>
    <w:rsid w:val="00345097"/>
    <w:rsid w:val="00361AC0"/>
    <w:rsid w:val="00362C60"/>
    <w:rsid w:val="003A2B5B"/>
    <w:rsid w:val="003C7204"/>
    <w:rsid w:val="003E446B"/>
    <w:rsid w:val="0040691E"/>
    <w:rsid w:val="004144F5"/>
    <w:rsid w:val="00440BD5"/>
    <w:rsid w:val="0044537F"/>
    <w:rsid w:val="00454143"/>
    <w:rsid w:val="00456FA4"/>
    <w:rsid w:val="00473A24"/>
    <w:rsid w:val="0048074D"/>
    <w:rsid w:val="00486F57"/>
    <w:rsid w:val="00494C66"/>
    <w:rsid w:val="004960A3"/>
    <w:rsid w:val="00497979"/>
    <w:rsid w:val="004A09C5"/>
    <w:rsid w:val="004A0F46"/>
    <w:rsid w:val="004A6854"/>
    <w:rsid w:val="00504CE1"/>
    <w:rsid w:val="00512468"/>
    <w:rsid w:val="0052247A"/>
    <w:rsid w:val="00586287"/>
    <w:rsid w:val="00590E05"/>
    <w:rsid w:val="005B303F"/>
    <w:rsid w:val="005C0445"/>
    <w:rsid w:val="005E2BC2"/>
    <w:rsid w:val="005F5428"/>
    <w:rsid w:val="006068C1"/>
    <w:rsid w:val="00606AC6"/>
    <w:rsid w:val="006338C8"/>
    <w:rsid w:val="0066336C"/>
    <w:rsid w:val="00676CAA"/>
    <w:rsid w:val="006877AA"/>
    <w:rsid w:val="006A77C8"/>
    <w:rsid w:val="006B303A"/>
    <w:rsid w:val="006C2A4D"/>
    <w:rsid w:val="006C62A4"/>
    <w:rsid w:val="006C6B40"/>
    <w:rsid w:val="006C7756"/>
    <w:rsid w:val="007505DB"/>
    <w:rsid w:val="00761758"/>
    <w:rsid w:val="00762F43"/>
    <w:rsid w:val="00791DED"/>
    <w:rsid w:val="007A03D5"/>
    <w:rsid w:val="007F683E"/>
    <w:rsid w:val="0081682E"/>
    <w:rsid w:val="00816873"/>
    <w:rsid w:val="0087418A"/>
    <w:rsid w:val="008813D3"/>
    <w:rsid w:val="008878D7"/>
    <w:rsid w:val="00894DF7"/>
    <w:rsid w:val="008C1149"/>
    <w:rsid w:val="008C280E"/>
    <w:rsid w:val="008C62F7"/>
    <w:rsid w:val="008E063E"/>
    <w:rsid w:val="008E434F"/>
    <w:rsid w:val="008E566D"/>
    <w:rsid w:val="008E7A1D"/>
    <w:rsid w:val="009013CE"/>
    <w:rsid w:val="0092449F"/>
    <w:rsid w:val="00951871"/>
    <w:rsid w:val="009605DB"/>
    <w:rsid w:val="00963B58"/>
    <w:rsid w:val="00974918"/>
    <w:rsid w:val="00976131"/>
    <w:rsid w:val="00997188"/>
    <w:rsid w:val="009E4CA0"/>
    <w:rsid w:val="00A061AF"/>
    <w:rsid w:val="00A11526"/>
    <w:rsid w:val="00A164CA"/>
    <w:rsid w:val="00A3586E"/>
    <w:rsid w:val="00A54B8A"/>
    <w:rsid w:val="00A827F2"/>
    <w:rsid w:val="00A86D91"/>
    <w:rsid w:val="00AA0E95"/>
    <w:rsid w:val="00AA3C26"/>
    <w:rsid w:val="00AB08A1"/>
    <w:rsid w:val="00AB6522"/>
    <w:rsid w:val="00AC2590"/>
    <w:rsid w:val="00AD79BE"/>
    <w:rsid w:val="00AD7DC7"/>
    <w:rsid w:val="00AE053A"/>
    <w:rsid w:val="00AE1A2F"/>
    <w:rsid w:val="00B102E4"/>
    <w:rsid w:val="00B13497"/>
    <w:rsid w:val="00B35383"/>
    <w:rsid w:val="00B50389"/>
    <w:rsid w:val="00B5269B"/>
    <w:rsid w:val="00B6701D"/>
    <w:rsid w:val="00B734E1"/>
    <w:rsid w:val="00BA519E"/>
    <w:rsid w:val="00BC4024"/>
    <w:rsid w:val="00BD1C24"/>
    <w:rsid w:val="00BE42B0"/>
    <w:rsid w:val="00BF3FC3"/>
    <w:rsid w:val="00C013A9"/>
    <w:rsid w:val="00C05654"/>
    <w:rsid w:val="00C17202"/>
    <w:rsid w:val="00C23944"/>
    <w:rsid w:val="00C2721E"/>
    <w:rsid w:val="00C34ED4"/>
    <w:rsid w:val="00C421CE"/>
    <w:rsid w:val="00C45DBD"/>
    <w:rsid w:val="00C46CAD"/>
    <w:rsid w:val="00C53899"/>
    <w:rsid w:val="00C62781"/>
    <w:rsid w:val="00C93B49"/>
    <w:rsid w:val="00CB58B4"/>
    <w:rsid w:val="00CB5FD7"/>
    <w:rsid w:val="00CC5896"/>
    <w:rsid w:val="00CF245E"/>
    <w:rsid w:val="00D46F52"/>
    <w:rsid w:val="00D46FDB"/>
    <w:rsid w:val="00D50F10"/>
    <w:rsid w:val="00D51FAC"/>
    <w:rsid w:val="00D612F2"/>
    <w:rsid w:val="00D869EC"/>
    <w:rsid w:val="00D870FE"/>
    <w:rsid w:val="00DA5758"/>
    <w:rsid w:val="00DC3650"/>
    <w:rsid w:val="00DC43A0"/>
    <w:rsid w:val="00DD2F97"/>
    <w:rsid w:val="00DE0A96"/>
    <w:rsid w:val="00DF4AA7"/>
    <w:rsid w:val="00E029B6"/>
    <w:rsid w:val="00E03337"/>
    <w:rsid w:val="00E26168"/>
    <w:rsid w:val="00E273C4"/>
    <w:rsid w:val="00E45F30"/>
    <w:rsid w:val="00E543AD"/>
    <w:rsid w:val="00E62AB2"/>
    <w:rsid w:val="00E630DC"/>
    <w:rsid w:val="00E83A44"/>
    <w:rsid w:val="00EA6663"/>
    <w:rsid w:val="00EA6FC6"/>
    <w:rsid w:val="00EB7AEA"/>
    <w:rsid w:val="00EC6C28"/>
    <w:rsid w:val="00EE62C0"/>
    <w:rsid w:val="00EE7192"/>
    <w:rsid w:val="00EF3D4B"/>
    <w:rsid w:val="00EF4B33"/>
    <w:rsid w:val="00EF7865"/>
    <w:rsid w:val="00F25282"/>
    <w:rsid w:val="00F34A37"/>
    <w:rsid w:val="00F56F39"/>
    <w:rsid w:val="00F6657E"/>
    <w:rsid w:val="00F7201D"/>
    <w:rsid w:val="00F73C27"/>
    <w:rsid w:val="00F7408E"/>
    <w:rsid w:val="00F91BB7"/>
    <w:rsid w:val="00FA2AB4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C0E7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tect4use.de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cunet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ecu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e@secunet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3515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4</cp:revision>
  <cp:lastPrinted>2020-07-14T12:27:00Z</cp:lastPrinted>
  <dcterms:created xsi:type="dcterms:W3CDTF">2020-07-09T14:42:00Z</dcterms:created>
  <dcterms:modified xsi:type="dcterms:W3CDTF">2020-07-14T12:34:00Z</dcterms:modified>
</cp:coreProperties>
</file>